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369" w:rsidRDefault="000D0C08" w:rsidP="000D0C08">
      <w:pPr>
        <w:jc w:val="center"/>
        <w:rPr>
          <w:rFonts w:ascii="Calibri" w:hAnsi="Calibri" w:cs="Tahoma"/>
          <w:color w:val="000000"/>
        </w:rPr>
      </w:pPr>
      <w:r>
        <w:rPr>
          <w:rFonts w:ascii="Calibri" w:hAnsi="Calibri" w:cs="Tahoma" w:hint="eastAsia"/>
          <w:color w:val="000000"/>
        </w:rPr>
        <w:t>“喜閱”愛家庭系列活動</w:t>
      </w:r>
    </w:p>
    <w:p w:rsidR="000D0C08" w:rsidRDefault="000D0C08" w:rsidP="000D0C08">
      <w:pPr>
        <w:jc w:val="center"/>
        <w:rPr>
          <w:rFonts w:ascii="Calibri" w:hAnsi="Calibri" w:cs="Tahoma"/>
          <w:color w:val="000000"/>
        </w:rPr>
      </w:pPr>
      <w:r>
        <w:rPr>
          <w:rFonts w:ascii="Calibri" w:hAnsi="Calibri" w:cs="Tahoma" w:hint="eastAsia"/>
          <w:color w:val="000000"/>
        </w:rPr>
        <w:t>引言</w:t>
      </w:r>
    </w:p>
    <w:p w:rsidR="000D0C08" w:rsidRDefault="000D0C08" w:rsidP="00CB1369">
      <w:pPr>
        <w:rPr>
          <w:rFonts w:ascii="Calibri" w:hAnsi="Calibri" w:cs="Tahoma"/>
          <w:color w:val="000000"/>
        </w:rPr>
      </w:pPr>
    </w:p>
    <w:p w:rsidR="00CB1369" w:rsidRDefault="00CB1369" w:rsidP="00CB1369">
      <w:pPr>
        <w:rPr>
          <w:rFonts w:ascii="Calibri" w:hAnsi="Calibri" w:cs="Tahoma"/>
          <w:color w:val="000000"/>
          <w:lang w:eastAsia="zh-HK"/>
        </w:rPr>
      </w:pPr>
      <w:r>
        <w:rPr>
          <w:rFonts w:ascii="Calibri" w:hAnsi="Calibri" w:cs="Tahoma" w:hint="eastAsia"/>
          <w:color w:val="000000"/>
        </w:rPr>
        <w:t>《預防及打擊家庭暴力法》</w:t>
      </w:r>
      <w:r>
        <w:rPr>
          <w:rFonts w:ascii="Calibri" w:hAnsi="Calibri" w:cs="Tahoma" w:hint="eastAsia"/>
          <w:color w:val="000000"/>
          <w:lang w:eastAsia="zh-HK"/>
        </w:rPr>
        <w:t>於</w:t>
      </w:r>
      <w:r>
        <w:rPr>
          <w:rFonts w:ascii="Calibri" w:hAnsi="Calibri" w:cs="Calibri"/>
          <w:color w:val="000000"/>
        </w:rPr>
        <w:t>2016</w:t>
      </w:r>
      <w:r>
        <w:rPr>
          <w:rFonts w:ascii="Calibri" w:hAnsi="Calibri" w:cs="Tahoma" w:hint="eastAsia"/>
          <w:color w:val="000000"/>
        </w:rPr>
        <w:t>年</w:t>
      </w:r>
      <w:r>
        <w:rPr>
          <w:rFonts w:ascii="Calibri" w:hAnsi="Calibri" w:cs="Calibri"/>
          <w:color w:val="000000"/>
        </w:rPr>
        <w:t>10</w:t>
      </w:r>
      <w:r>
        <w:rPr>
          <w:rFonts w:ascii="Calibri" w:hAnsi="Calibri" w:cs="Tahoma" w:hint="eastAsia"/>
          <w:color w:val="000000"/>
        </w:rPr>
        <w:t>月</w:t>
      </w:r>
      <w:r>
        <w:rPr>
          <w:rFonts w:ascii="Calibri" w:hAnsi="Calibri" w:cs="Calibri"/>
          <w:color w:val="000000"/>
        </w:rPr>
        <w:t>5</w:t>
      </w:r>
      <w:r>
        <w:rPr>
          <w:rFonts w:ascii="Calibri" w:hAnsi="Calibri" w:cs="Tahoma" w:hint="eastAsia"/>
          <w:color w:val="000000"/>
          <w:lang w:eastAsia="zh-HK"/>
        </w:rPr>
        <w:t>日</w:t>
      </w:r>
      <w:proofErr w:type="gramStart"/>
      <w:r>
        <w:rPr>
          <w:rFonts w:ascii="Calibri" w:hAnsi="Calibri" w:cs="Tahoma" w:hint="eastAsia"/>
          <w:color w:val="000000"/>
          <w:lang w:eastAsia="zh-HK"/>
        </w:rPr>
        <w:t>在本澳生效</w:t>
      </w:r>
      <w:proofErr w:type="gramEnd"/>
      <w:r>
        <w:rPr>
          <w:rFonts w:ascii="Calibri" w:hAnsi="Calibri" w:cs="Tahoma" w:hint="eastAsia"/>
          <w:color w:val="000000"/>
        </w:rPr>
        <w:t>，</w:t>
      </w:r>
      <w:r>
        <w:rPr>
          <w:rFonts w:ascii="Calibri" w:hAnsi="Calibri" w:cs="Tahoma" w:hint="eastAsia"/>
          <w:color w:val="000000"/>
          <w:lang w:eastAsia="zh-HK"/>
        </w:rPr>
        <w:t>社會工作局一直持續在社區推動多元化宣傳及教育活動</w:t>
      </w:r>
      <w:r>
        <w:rPr>
          <w:rFonts w:ascii="Calibri" w:hAnsi="Calibri" w:cs="Tahoma" w:hint="eastAsia"/>
          <w:color w:val="000000"/>
        </w:rPr>
        <w:t>，</w:t>
      </w:r>
      <w:r>
        <w:rPr>
          <w:rFonts w:ascii="Calibri" w:hAnsi="Calibri" w:cs="Tahoma" w:hint="eastAsia"/>
          <w:color w:val="000000"/>
          <w:lang w:eastAsia="zh-HK"/>
        </w:rPr>
        <w:t>以</w:t>
      </w:r>
      <w:r>
        <w:rPr>
          <w:rFonts w:ascii="Calibri" w:hAnsi="Calibri" w:cs="Tahoma" w:hint="eastAsia"/>
          <w:color w:val="000000"/>
        </w:rPr>
        <w:t>提升巿民對預防家暴的意識，促進家庭和諧</w:t>
      </w:r>
      <w:r>
        <w:rPr>
          <w:rFonts w:ascii="Calibri" w:hAnsi="Calibri" w:cs="Tahoma" w:hint="eastAsia"/>
          <w:color w:val="000000"/>
          <w:lang w:eastAsia="zh-HK"/>
        </w:rPr>
        <w:t>。今年</w:t>
      </w:r>
      <w:r>
        <w:rPr>
          <w:rFonts w:ascii="Calibri" w:hAnsi="Calibri" w:cs="Tahoma" w:hint="eastAsia"/>
          <w:color w:val="000000"/>
        </w:rPr>
        <w:t>，社會工作局聯同澳門工會聯合總會舉辦“喜閱”愛家庭系列活動，</w:t>
      </w:r>
      <w:bookmarkStart w:id="0" w:name="_GoBack"/>
      <w:bookmarkEnd w:id="0"/>
      <w:r>
        <w:rPr>
          <w:rFonts w:ascii="Calibri" w:hAnsi="Calibri" w:cs="Tahoma" w:hint="eastAsia"/>
          <w:color w:val="000000"/>
        </w:rPr>
        <w:t>活動共有五個部份，包括“喜閱”親子故事創作比賽、“喜閱”親子故事演繹比賽、“喜閱”愛家庭系列活動分享會、</w:t>
      </w:r>
      <w:r>
        <w:rPr>
          <w:rFonts w:ascii="Calibri" w:hAnsi="Calibri" w:cs="Calibri"/>
          <w:color w:val="000000"/>
        </w:rPr>
        <w:t>Facebook</w:t>
      </w:r>
      <w:r>
        <w:rPr>
          <w:rFonts w:ascii="Calibri" w:hAnsi="Calibri" w:cs="Tahoma" w:hint="eastAsia"/>
          <w:color w:val="000000"/>
        </w:rPr>
        <w:t>留言有獎遊戲、繪本登記及領取活動，</w:t>
      </w:r>
      <w:r>
        <w:rPr>
          <w:rFonts w:ascii="Calibri" w:hAnsi="Calibri" w:cs="Tahoma" w:hint="eastAsia"/>
          <w:color w:val="000000"/>
          <w:lang w:eastAsia="zh-HK"/>
        </w:rPr>
        <w:t>期望透過一系列多元化的活動</w:t>
      </w:r>
      <w:r>
        <w:rPr>
          <w:rFonts w:ascii="Calibri" w:hAnsi="Calibri" w:cs="Tahoma" w:hint="eastAsia"/>
          <w:color w:val="000000"/>
        </w:rPr>
        <w:t>，讓家庭成員明白彼此之間的溝通、接納及體諒的重要性，</w:t>
      </w:r>
      <w:r>
        <w:rPr>
          <w:rFonts w:ascii="Calibri" w:hAnsi="Calibri" w:cs="Tahoma" w:hint="eastAsia"/>
          <w:color w:val="000000"/>
          <w:lang w:eastAsia="zh-HK"/>
        </w:rPr>
        <w:t>建立和諧有愛的家庭關係。</w:t>
      </w:r>
      <w:r>
        <w:rPr>
          <w:rFonts w:ascii="Calibri" w:hAnsi="Calibri" w:cs="Tahoma"/>
          <w:color w:val="000000"/>
          <w:lang w:eastAsia="zh-HK"/>
        </w:rPr>
        <w:t xml:space="preserve"> </w:t>
      </w:r>
    </w:p>
    <w:p w:rsidR="00CB1369" w:rsidRDefault="00CB1369" w:rsidP="00CB1369">
      <w:pPr>
        <w:pStyle w:val="Web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5314E2" w:rsidRPr="00884B73" w:rsidRDefault="005314E2" w:rsidP="005314E2">
      <w:pPr>
        <w:pStyle w:val="Web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pt-PT"/>
        </w:rPr>
      </w:pPr>
      <w:r w:rsidRPr="00884B73">
        <w:rPr>
          <w:rFonts w:ascii="Times New Roman" w:hAnsi="Times New Roman" w:cs="Times New Roman"/>
          <w:b/>
          <w:color w:val="000000"/>
          <w:sz w:val="28"/>
          <w:szCs w:val="28"/>
          <w:lang w:val="pt-PT"/>
        </w:rPr>
        <w:t>“Leitura Divertida” - Série de Actividades alusivas ao “Amor à Família”</w:t>
      </w:r>
    </w:p>
    <w:p w:rsidR="005314E2" w:rsidRPr="00884B73" w:rsidRDefault="005314E2" w:rsidP="005314E2">
      <w:pPr>
        <w:pStyle w:val="Web"/>
        <w:jc w:val="center"/>
        <w:rPr>
          <w:rFonts w:ascii="Times New Roman" w:hAnsi="Times New Roman" w:cs="Times New Roman"/>
          <w:color w:val="000000"/>
          <w:lang w:val="pt-PT"/>
        </w:rPr>
      </w:pPr>
    </w:p>
    <w:p w:rsidR="00705B64" w:rsidRPr="00884B73" w:rsidRDefault="005314E2" w:rsidP="005314E2">
      <w:pPr>
        <w:jc w:val="center"/>
        <w:rPr>
          <w:rFonts w:ascii="Times New Roman" w:hAnsi="Times New Roman" w:cs="Times New Roman"/>
          <w:lang w:val="pt-PT"/>
        </w:rPr>
      </w:pPr>
      <w:r w:rsidRPr="00884B73">
        <w:rPr>
          <w:rFonts w:ascii="Times New Roman" w:hAnsi="Times New Roman" w:cs="Times New Roman"/>
          <w:lang w:val="pt-PT"/>
        </w:rPr>
        <w:t>Preâmbulo</w:t>
      </w:r>
    </w:p>
    <w:p w:rsidR="005314E2" w:rsidRPr="00884B73" w:rsidRDefault="005314E2">
      <w:pPr>
        <w:rPr>
          <w:rFonts w:ascii="Times New Roman" w:hAnsi="Times New Roman" w:cs="Times New Roman"/>
          <w:lang w:val="pt-PT"/>
        </w:rPr>
      </w:pPr>
    </w:p>
    <w:p w:rsidR="005314E2" w:rsidRPr="00884B73" w:rsidRDefault="005314E2" w:rsidP="00884B73">
      <w:pPr>
        <w:jc w:val="both"/>
        <w:rPr>
          <w:rFonts w:ascii="Times New Roman" w:hAnsi="Times New Roman" w:cs="Times New Roman"/>
          <w:lang w:val="pt-PT"/>
        </w:rPr>
      </w:pPr>
      <w:r w:rsidRPr="00884B73">
        <w:rPr>
          <w:rFonts w:ascii="Times New Roman" w:hAnsi="Times New Roman" w:cs="Times New Roman"/>
          <w:lang w:val="pt-PT"/>
        </w:rPr>
        <w:t xml:space="preserve">A “Lei de prevenção e combate à violência doméstica” entrou em vigor em 5 de Outubro de 2016, pelo que o Instituto de Acção Social (IAS) tem vindo a continuar </w:t>
      </w:r>
      <w:r w:rsidR="00855B38" w:rsidRPr="00884B73">
        <w:rPr>
          <w:rFonts w:ascii="Times New Roman" w:hAnsi="Times New Roman" w:cs="Times New Roman"/>
          <w:lang w:val="pt-PT"/>
        </w:rPr>
        <w:t xml:space="preserve">a promover acções de sensibilização e actividades educacionais diversificadas na comunidade, com vista </w:t>
      </w:r>
      <w:r w:rsidR="00884B73" w:rsidRPr="00884B73">
        <w:rPr>
          <w:rFonts w:ascii="Times New Roman" w:hAnsi="Times New Roman" w:cs="Times New Roman"/>
          <w:lang w:val="pt-PT"/>
        </w:rPr>
        <w:t xml:space="preserve">a aumentar a consciência dos residentes relativa à prevenção </w:t>
      </w:r>
      <w:r w:rsidR="00855B38" w:rsidRPr="00884B73">
        <w:rPr>
          <w:rFonts w:ascii="Times New Roman" w:hAnsi="Times New Roman" w:cs="Times New Roman"/>
          <w:lang w:val="pt-PT"/>
        </w:rPr>
        <w:t>da violência doméstica e fomentar a harmonia da família. Neste ano, o IAS, em conjunto com a Federação das Associações dos Operários de Macau, organizou a “Leitura Divertida” - Série de Actividades alusivas ao “Amor à Família”.</w:t>
      </w:r>
      <w:r w:rsidR="00884B73" w:rsidRPr="00884B73">
        <w:rPr>
          <w:rFonts w:ascii="Times New Roman" w:hAnsi="Times New Roman" w:cs="Times New Roman"/>
          <w:lang w:val="pt-PT"/>
        </w:rPr>
        <w:t xml:space="preserve"> A série de actividades é </w:t>
      </w:r>
      <w:r w:rsidR="0068141E">
        <w:rPr>
          <w:rFonts w:ascii="Times New Roman" w:hAnsi="Times New Roman" w:cs="Times New Roman"/>
          <w:lang w:val="pt-PT"/>
        </w:rPr>
        <w:t>composta</w:t>
      </w:r>
      <w:r w:rsidR="00884B73" w:rsidRPr="00884B73">
        <w:rPr>
          <w:rFonts w:ascii="Times New Roman" w:hAnsi="Times New Roman" w:cs="Times New Roman"/>
          <w:lang w:val="pt-PT"/>
        </w:rPr>
        <w:t xml:space="preserve"> </w:t>
      </w:r>
      <w:r w:rsidR="0068141E">
        <w:rPr>
          <w:rFonts w:ascii="Times New Roman" w:hAnsi="Times New Roman" w:cs="Times New Roman"/>
          <w:lang w:val="pt-PT"/>
        </w:rPr>
        <w:t xml:space="preserve">por </w:t>
      </w:r>
      <w:r w:rsidR="00884B73" w:rsidRPr="00884B73">
        <w:rPr>
          <w:rFonts w:ascii="Times New Roman" w:hAnsi="Times New Roman" w:cs="Times New Roman"/>
          <w:lang w:val="pt-PT"/>
        </w:rPr>
        <w:t>cinco partes, incluindo o Concurso de Criação de Estórias para Pais e Filhos, Concurso de Narrativa de Histórias para Pais e Filhos, S</w:t>
      </w:r>
      <w:r w:rsidR="00884B73" w:rsidRPr="00884B73">
        <w:rPr>
          <w:rFonts w:ascii="Times New Roman" w:hAnsi="Times New Roman" w:cs="Times New Roman"/>
          <w:lang w:val="pt-PT" w:eastAsia="zh-HK"/>
        </w:rPr>
        <w:t xml:space="preserve">essão de partilha da referida série de actividades, Jogo de comentários no Facebook com prémios, registo e levantamento dos livros de ilustrações. Espera-se que, através da série de actividades diversificadas, as pessoas possam entender a importância da comunicação entre os membros da família, </w:t>
      </w:r>
      <w:r w:rsidR="0068141E">
        <w:rPr>
          <w:rFonts w:ascii="Times New Roman" w:hAnsi="Times New Roman" w:cs="Times New Roman"/>
          <w:lang w:val="pt-PT" w:eastAsia="zh-HK"/>
        </w:rPr>
        <w:t xml:space="preserve">compreendam e aceitem como cada um é, </w:t>
      </w:r>
      <w:r w:rsidR="00884B73" w:rsidRPr="00884B73">
        <w:rPr>
          <w:rFonts w:ascii="Times New Roman" w:hAnsi="Times New Roman" w:cs="Times New Roman"/>
          <w:lang w:val="pt-PT" w:eastAsia="zh-HK"/>
        </w:rPr>
        <w:t>construindo assim uma relação familiar harmoniosa e com amor.</w:t>
      </w:r>
    </w:p>
    <w:sectPr w:rsidR="005314E2" w:rsidRPr="00884B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1B7" w:rsidRDefault="00CF01B7" w:rsidP="0068141E">
      <w:r>
        <w:separator/>
      </w:r>
    </w:p>
  </w:endnote>
  <w:endnote w:type="continuationSeparator" w:id="0">
    <w:p w:rsidR="00CF01B7" w:rsidRDefault="00CF01B7" w:rsidP="0068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1B7" w:rsidRDefault="00CF01B7" w:rsidP="0068141E">
      <w:r>
        <w:separator/>
      </w:r>
    </w:p>
  </w:footnote>
  <w:footnote w:type="continuationSeparator" w:id="0">
    <w:p w:rsidR="00CF01B7" w:rsidRDefault="00CF01B7" w:rsidP="00681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69"/>
    <w:rsid w:val="00066DD8"/>
    <w:rsid w:val="000D0C08"/>
    <w:rsid w:val="00110DE9"/>
    <w:rsid w:val="002B08AF"/>
    <w:rsid w:val="00314C70"/>
    <w:rsid w:val="00322C04"/>
    <w:rsid w:val="003712DD"/>
    <w:rsid w:val="004B3F6F"/>
    <w:rsid w:val="005314E2"/>
    <w:rsid w:val="005B381E"/>
    <w:rsid w:val="0068141E"/>
    <w:rsid w:val="00855B38"/>
    <w:rsid w:val="008738AB"/>
    <w:rsid w:val="00884B73"/>
    <w:rsid w:val="00CB1369"/>
    <w:rsid w:val="00CF01B7"/>
    <w:rsid w:val="00D5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D25C180-4AD6-4B3F-8D0B-26D579012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1369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B1369"/>
  </w:style>
  <w:style w:type="paragraph" w:styleId="a3">
    <w:name w:val="Balloon Text"/>
    <w:basedOn w:val="a"/>
    <w:link w:val="a4"/>
    <w:uiPriority w:val="99"/>
    <w:semiHidden/>
    <w:unhideWhenUsed/>
    <w:rsid w:val="003712DD"/>
    <w:rPr>
      <w:rFonts w:ascii="Microsoft JhengHei UI" w:eastAsia="Microsoft JhengHei U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712DD"/>
    <w:rPr>
      <w:rFonts w:ascii="Microsoft JhengHei UI" w:eastAsia="Microsoft JhengHei UI" w:hAnsi="新細明體" w:cs="新細明體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141E"/>
    <w:pPr>
      <w:tabs>
        <w:tab w:val="center" w:pos="4153"/>
        <w:tab w:val="right" w:pos="8306"/>
      </w:tabs>
    </w:pPr>
  </w:style>
  <w:style w:type="character" w:customStyle="1" w:styleId="a6">
    <w:name w:val="頁首 字元"/>
    <w:basedOn w:val="a0"/>
    <w:link w:val="a5"/>
    <w:uiPriority w:val="99"/>
    <w:rsid w:val="0068141E"/>
    <w:rPr>
      <w:rFonts w:ascii="新細明體" w:eastAsia="新細明體" w:hAnsi="新細明體" w:cs="新細明體"/>
      <w:kern w:val="0"/>
      <w:szCs w:val="24"/>
    </w:rPr>
  </w:style>
  <w:style w:type="paragraph" w:styleId="a7">
    <w:name w:val="footer"/>
    <w:basedOn w:val="a"/>
    <w:link w:val="a8"/>
    <w:uiPriority w:val="99"/>
    <w:unhideWhenUsed/>
    <w:rsid w:val="0068141E"/>
    <w:pPr>
      <w:tabs>
        <w:tab w:val="center" w:pos="4153"/>
        <w:tab w:val="right" w:pos="8306"/>
      </w:tabs>
    </w:pPr>
  </w:style>
  <w:style w:type="character" w:customStyle="1" w:styleId="a8">
    <w:name w:val="頁尾 字元"/>
    <w:basedOn w:val="a0"/>
    <w:link w:val="a7"/>
    <w:uiPriority w:val="99"/>
    <w:rsid w:val="0068141E"/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4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 KUN IP</dc:creator>
  <cp:lastModifiedBy>LAM KUN IP</cp:lastModifiedBy>
  <cp:revision>2</cp:revision>
  <cp:lastPrinted>2020-05-13T06:59:00Z</cp:lastPrinted>
  <dcterms:created xsi:type="dcterms:W3CDTF">2020-05-15T04:58:00Z</dcterms:created>
  <dcterms:modified xsi:type="dcterms:W3CDTF">2020-05-15T04:58:00Z</dcterms:modified>
</cp:coreProperties>
</file>